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6B" w:rsidRPr="005643FE" w:rsidRDefault="00A45A6B" w:rsidP="00A45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5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6B" w:rsidRPr="005643FE" w:rsidRDefault="00A45A6B" w:rsidP="00A45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A6B" w:rsidRPr="005643FE" w:rsidRDefault="00A45A6B" w:rsidP="00A45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A45A6B" w:rsidRPr="005643FE" w:rsidRDefault="00A45A6B" w:rsidP="00A45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A6B" w:rsidRPr="005643FE" w:rsidRDefault="00A45A6B" w:rsidP="00A45A6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45A6B" w:rsidRDefault="00A45A6B" w:rsidP="00A45A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1905" w:rsidRPr="005643FE" w:rsidRDefault="00641905" w:rsidP="00A45A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A6B" w:rsidRPr="005643FE" w:rsidRDefault="00A45A6B" w:rsidP="00A45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РЕШЕНИЕ</w:t>
      </w:r>
    </w:p>
    <w:p w:rsidR="00A45A6B" w:rsidRPr="005643FE" w:rsidRDefault="00A45A6B" w:rsidP="00A45A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A6B" w:rsidRPr="005643FE" w:rsidRDefault="00A45A6B" w:rsidP="00A45A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A45A6B" w:rsidRPr="005643FE" w:rsidRDefault="00A45A6B" w:rsidP="00A45A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641905">
        <w:rPr>
          <w:rFonts w:ascii="Times New Roman" w:hAnsi="Times New Roman"/>
          <w:b/>
          <w:sz w:val="24"/>
          <w:szCs w:val="24"/>
        </w:rPr>
        <w:t>31 марта 2020</w:t>
      </w:r>
      <w:r w:rsidRPr="005643FE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№ </w:t>
      </w:r>
      <w:r w:rsidR="00641905">
        <w:rPr>
          <w:rFonts w:ascii="Times New Roman" w:hAnsi="Times New Roman"/>
          <w:b/>
          <w:sz w:val="24"/>
          <w:szCs w:val="24"/>
        </w:rPr>
        <w:t>271</w:t>
      </w:r>
    </w:p>
    <w:p w:rsidR="00A45A6B" w:rsidRDefault="00A45A6B" w:rsidP="00F02D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A40" w:rsidRDefault="009B3A40" w:rsidP="009B3A4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A40" w:rsidRPr="009B3A40" w:rsidRDefault="007779FE" w:rsidP="007779F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AD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7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Михайловской городской Думы</w:t>
      </w:r>
      <w:r w:rsidR="00AD6853" w:rsidRPr="0077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  <w:r w:rsidRPr="0077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 февраля 2008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77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298 «О порядке приватизации имущества, находящегося в собственности городского округа город Михайловка Волгоградской области» </w:t>
      </w:r>
    </w:p>
    <w:p w:rsidR="009B3A40" w:rsidRPr="009B3A40" w:rsidRDefault="009B3A40" w:rsidP="00F02D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FB" w:rsidRDefault="005D21A7" w:rsidP="00CD7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A40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8" w:history="1">
        <w:r w:rsidRPr="009B3A4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B3A4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21 декабря 2001 г. </w:t>
      </w:r>
      <w:hyperlink r:id="rId9" w:history="1">
        <w:r w:rsidR="002349C8">
          <w:rPr>
            <w:rFonts w:ascii="Times New Roman" w:hAnsi="Times New Roman" w:cs="Times New Roman"/>
            <w:sz w:val="24"/>
            <w:szCs w:val="24"/>
          </w:rPr>
          <w:t>№</w:t>
        </w:r>
        <w:r w:rsidRPr="009B3A40">
          <w:rPr>
            <w:rFonts w:ascii="Times New Roman" w:hAnsi="Times New Roman" w:cs="Times New Roman"/>
            <w:sz w:val="24"/>
            <w:szCs w:val="24"/>
          </w:rPr>
          <w:t xml:space="preserve"> 178-ФЗ</w:t>
        </w:r>
      </w:hyperlink>
      <w:r w:rsidR="00E238FD">
        <w:rPr>
          <w:rFonts w:ascii="Times New Roman" w:hAnsi="Times New Roman" w:cs="Times New Roman"/>
          <w:sz w:val="24"/>
          <w:szCs w:val="24"/>
        </w:rPr>
        <w:t>«</w:t>
      </w:r>
      <w:r w:rsidRPr="009B3A40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E238FD">
        <w:rPr>
          <w:rFonts w:ascii="Times New Roman" w:hAnsi="Times New Roman" w:cs="Times New Roman"/>
          <w:sz w:val="24"/>
          <w:szCs w:val="24"/>
        </w:rPr>
        <w:t>»</w:t>
      </w:r>
      <w:r w:rsidRPr="009B3A40">
        <w:rPr>
          <w:rFonts w:ascii="Times New Roman" w:hAnsi="Times New Roman" w:cs="Times New Roman"/>
          <w:sz w:val="24"/>
          <w:szCs w:val="24"/>
        </w:rPr>
        <w:t xml:space="preserve">, от 06 октября 2003 г. </w:t>
      </w:r>
      <w:hyperlink r:id="rId10" w:history="1">
        <w:r w:rsidR="00E238FD">
          <w:rPr>
            <w:rFonts w:ascii="Times New Roman" w:hAnsi="Times New Roman" w:cs="Times New Roman"/>
            <w:sz w:val="24"/>
            <w:szCs w:val="24"/>
          </w:rPr>
          <w:t>№</w:t>
        </w:r>
        <w:r w:rsidRPr="009B3A40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="00E238FD">
        <w:rPr>
          <w:rFonts w:ascii="Times New Roman" w:hAnsi="Times New Roman" w:cs="Times New Roman"/>
          <w:sz w:val="24"/>
          <w:szCs w:val="24"/>
        </w:rPr>
        <w:t>«</w:t>
      </w:r>
      <w:r w:rsidRPr="009B3A4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238FD">
        <w:rPr>
          <w:rFonts w:ascii="Times New Roman" w:hAnsi="Times New Roman" w:cs="Times New Roman"/>
          <w:sz w:val="24"/>
          <w:szCs w:val="24"/>
        </w:rPr>
        <w:t>»</w:t>
      </w:r>
      <w:r w:rsidRPr="009B3A4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B3A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решением</w:t>
        </w:r>
      </w:hyperlink>
      <w:r w:rsidRPr="009B3A40">
        <w:rPr>
          <w:rFonts w:ascii="Times New Roman" w:hAnsi="Times New Roman" w:cs="Times New Roman"/>
          <w:sz w:val="24"/>
          <w:szCs w:val="24"/>
        </w:rPr>
        <w:t xml:space="preserve"> Михайловской городской Думы</w:t>
      </w:r>
      <w:r w:rsidR="00B63A51" w:rsidRPr="009B3A40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9B3A40">
        <w:rPr>
          <w:rFonts w:ascii="Times New Roman" w:hAnsi="Times New Roman" w:cs="Times New Roman"/>
          <w:sz w:val="24"/>
          <w:szCs w:val="24"/>
        </w:rPr>
        <w:t xml:space="preserve"> от </w:t>
      </w:r>
      <w:r w:rsidR="00B316B2" w:rsidRPr="009B3A40">
        <w:rPr>
          <w:rFonts w:ascii="Times New Roman" w:hAnsi="Times New Roman" w:cs="Times New Roman"/>
          <w:sz w:val="24"/>
          <w:szCs w:val="24"/>
        </w:rPr>
        <w:t>23.04.2019</w:t>
      </w:r>
      <w:r w:rsidR="002349C8">
        <w:rPr>
          <w:rFonts w:ascii="Times New Roman" w:hAnsi="Times New Roman" w:cs="Times New Roman"/>
          <w:sz w:val="24"/>
          <w:szCs w:val="24"/>
        </w:rPr>
        <w:t>№</w:t>
      </w:r>
      <w:r w:rsidRPr="009B3A40">
        <w:rPr>
          <w:rFonts w:ascii="Times New Roman" w:hAnsi="Times New Roman" w:cs="Times New Roman"/>
          <w:sz w:val="24"/>
          <w:szCs w:val="24"/>
        </w:rPr>
        <w:t xml:space="preserve"> 176</w:t>
      </w:r>
      <w:r w:rsidR="002349C8">
        <w:rPr>
          <w:rFonts w:ascii="Times New Roman" w:hAnsi="Times New Roman" w:cs="Times New Roman"/>
          <w:sz w:val="24"/>
          <w:szCs w:val="24"/>
        </w:rPr>
        <w:t>«</w:t>
      </w:r>
      <w:r w:rsidRPr="009B3A40">
        <w:rPr>
          <w:rFonts w:ascii="Times New Roman" w:hAnsi="Times New Roman" w:cs="Times New Roman"/>
          <w:sz w:val="24"/>
          <w:szCs w:val="24"/>
        </w:rPr>
        <w:t xml:space="preserve">Об утверждении Порядка управления и распоряжения </w:t>
      </w:r>
      <w:r w:rsidR="00B316B2" w:rsidRPr="009B3A40">
        <w:rPr>
          <w:rFonts w:ascii="Times New Roman" w:hAnsi="Times New Roman" w:cs="Times New Roman"/>
          <w:sz w:val="24"/>
          <w:szCs w:val="24"/>
        </w:rPr>
        <w:t>муниципальной собственностью городского округа город Михайловка Волгоградской области», Михайловская городская Дума решила:</w:t>
      </w:r>
    </w:p>
    <w:p w:rsidR="007779FE" w:rsidRDefault="005D21A7" w:rsidP="00CD7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A4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779FE">
        <w:rPr>
          <w:rFonts w:ascii="Times New Roman" w:hAnsi="Times New Roman" w:cs="Times New Roman"/>
          <w:sz w:val="24"/>
          <w:szCs w:val="24"/>
        </w:rPr>
        <w:t>Внести в</w:t>
      </w:r>
      <w:r w:rsidR="007779FE" w:rsidRPr="007779FE">
        <w:rPr>
          <w:rFonts w:ascii="Times New Roman" w:hAnsi="Times New Roman" w:cs="Times New Roman"/>
          <w:sz w:val="24"/>
          <w:szCs w:val="24"/>
        </w:rPr>
        <w:t xml:space="preserve"> решение Михайловской городской Думы </w:t>
      </w:r>
      <w:r w:rsidR="00CD7483" w:rsidRPr="00CD7483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7779FE" w:rsidRPr="007779FE">
        <w:rPr>
          <w:rFonts w:ascii="Times New Roman" w:hAnsi="Times New Roman" w:cs="Times New Roman"/>
          <w:sz w:val="24"/>
          <w:szCs w:val="24"/>
        </w:rPr>
        <w:t>от 26 февраля 2008 г. № 298 «О порядке прива</w:t>
      </w:r>
      <w:r w:rsidR="007779FE">
        <w:rPr>
          <w:rFonts w:ascii="Times New Roman" w:hAnsi="Times New Roman" w:cs="Times New Roman"/>
          <w:sz w:val="24"/>
          <w:szCs w:val="24"/>
        </w:rPr>
        <w:t xml:space="preserve">тизации имущества, находящегося в </w:t>
      </w:r>
      <w:r w:rsidR="007779FE" w:rsidRPr="007779FE">
        <w:rPr>
          <w:rFonts w:ascii="Times New Roman" w:hAnsi="Times New Roman" w:cs="Times New Roman"/>
          <w:sz w:val="24"/>
          <w:szCs w:val="24"/>
        </w:rPr>
        <w:t xml:space="preserve">собственности городского округа город Михайловка Волгоградской области» </w:t>
      </w:r>
      <w:r w:rsidR="007779FE" w:rsidRPr="00A45A6B">
        <w:rPr>
          <w:rFonts w:ascii="Times New Roman" w:hAnsi="Times New Roman" w:cs="Times New Roman"/>
          <w:sz w:val="24"/>
          <w:szCs w:val="24"/>
        </w:rPr>
        <w:t>(в ред</w:t>
      </w:r>
      <w:r w:rsidR="00CD7483">
        <w:rPr>
          <w:rFonts w:ascii="Times New Roman" w:hAnsi="Times New Roman" w:cs="Times New Roman"/>
          <w:sz w:val="24"/>
          <w:szCs w:val="24"/>
        </w:rPr>
        <w:t>акциях</w:t>
      </w:r>
      <w:r w:rsidR="007779FE" w:rsidRPr="009B3A40">
        <w:rPr>
          <w:rFonts w:ascii="Times New Roman" w:hAnsi="Times New Roman" w:cs="Times New Roman"/>
          <w:sz w:val="24"/>
          <w:szCs w:val="24"/>
        </w:rPr>
        <w:t>Решений Михайловской городской Думы Волгоградской области от 29.06.2009 № 408, от 28.12.2009 № 468, от 18.05.2011№408)</w:t>
      </w:r>
      <w:r w:rsidR="00752DFB">
        <w:rPr>
          <w:rFonts w:ascii="Times New Roman" w:hAnsi="Times New Roman" w:cs="Times New Roman"/>
          <w:sz w:val="24"/>
          <w:szCs w:val="24"/>
        </w:rPr>
        <w:t xml:space="preserve">(далее по тексту - </w:t>
      </w:r>
      <w:r w:rsidR="0021366F">
        <w:rPr>
          <w:rFonts w:ascii="Times New Roman" w:hAnsi="Times New Roman" w:cs="Times New Roman"/>
          <w:sz w:val="24"/>
          <w:szCs w:val="24"/>
        </w:rPr>
        <w:t>Решение</w:t>
      </w:r>
      <w:r w:rsidR="00752DFB">
        <w:rPr>
          <w:rFonts w:ascii="Times New Roman" w:hAnsi="Times New Roman" w:cs="Times New Roman"/>
          <w:sz w:val="24"/>
          <w:szCs w:val="24"/>
        </w:rPr>
        <w:t xml:space="preserve">) </w:t>
      </w:r>
      <w:r w:rsidR="007779FE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  <w:proofErr w:type="gramEnd"/>
    </w:p>
    <w:p w:rsidR="0021366F" w:rsidRDefault="00752DFB" w:rsidP="004F1D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1366F">
        <w:rPr>
          <w:rFonts w:ascii="Times New Roman" w:hAnsi="Times New Roman" w:cs="Times New Roman"/>
          <w:sz w:val="24"/>
          <w:szCs w:val="24"/>
        </w:rPr>
        <w:t>Преамбулу Решения изложить в следующей редакции:</w:t>
      </w:r>
    </w:p>
    <w:p w:rsidR="004D21F3" w:rsidRDefault="0021366F" w:rsidP="004D2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21F3" w:rsidRPr="004D21F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12" w:history="1">
        <w:r w:rsidR="004D21F3" w:rsidRPr="004D21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4D21F3" w:rsidRPr="004D21F3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4D21F3">
        <w:rPr>
          <w:rFonts w:ascii="Times New Roman" w:hAnsi="Times New Roman" w:cs="Times New Roman"/>
          <w:sz w:val="24"/>
          <w:szCs w:val="24"/>
        </w:rPr>
        <w:t>№</w:t>
      </w:r>
      <w:r w:rsidR="004D21F3" w:rsidRPr="004D21F3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D21F3">
        <w:rPr>
          <w:rFonts w:ascii="Times New Roman" w:hAnsi="Times New Roman" w:cs="Times New Roman"/>
          <w:sz w:val="24"/>
          <w:szCs w:val="24"/>
        </w:rPr>
        <w:t>«</w:t>
      </w:r>
      <w:r w:rsidR="004D21F3" w:rsidRPr="004D21F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D21F3">
        <w:rPr>
          <w:rFonts w:ascii="Times New Roman" w:hAnsi="Times New Roman" w:cs="Times New Roman"/>
          <w:sz w:val="24"/>
          <w:szCs w:val="24"/>
        </w:rPr>
        <w:t>»</w:t>
      </w:r>
      <w:r w:rsidR="004D21F3" w:rsidRPr="004D21F3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3" w:history="1">
        <w:r w:rsidR="004D21F3" w:rsidRPr="004D21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4D21F3" w:rsidRPr="004D21F3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4D21F3">
        <w:rPr>
          <w:rFonts w:ascii="Times New Roman" w:hAnsi="Times New Roman" w:cs="Times New Roman"/>
          <w:sz w:val="24"/>
          <w:szCs w:val="24"/>
        </w:rPr>
        <w:t>№</w:t>
      </w:r>
      <w:r w:rsidR="004D21F3" w:rsidRPr="004D21F3">
        <w:rPr>
          <w:rFonts w:ascii="Times New Roman" w:hAnsi="Times New Roman" w:cs="Times New Roman"/>
          <w:sz w:val="24"/>
          <w:szCs w:val="24"/>
        </w:rPr>
        <w:t xml:space="preserve"> 178-ФЗ </w:t>
      </w:r>
      <w:r w:rsidR="004D21F3">
        <w:rPr>
          <w:rFonts w:ascii="Times New Roman" w:hAnsi="Times New Roman" w:cs="Times New Roman"/>
          <w:sz w:val="24"/>
          <w:szCs w:val="24"/>
        </w:rPr>
        <w:t>«</w:t>
      </w:r>
      <w:r w:rsidR="004D21F3" w:rsidRPr="004D21F3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4D21F3">
        <w:rPr>
          <w:rFonts w:ascii="Times New Roman" w:hAnsi="Times New Roman" w:cs="Times New Roman"/>
          <w:sz w:val="24"/>
          <w:szCs w:val="24"/>
        </w:rPr>
        <w:t>»</w:t>
      </w:r>
      <w:r w:rsidR="004D21F3" w:rsidRPr="004D21F3">
        <w:rPr>
          <w:rFonts w:ascii="Times New Roman" w:hAnsi="Times New Roman" w:cs="Times New Roman"/>
          <w:sz w:val="24"/>
          <w:szCs w:val="24"/>
        </w:rPr>
        <w:t xml:space="preserve">, </w:t>
      </w:r>
      <w:r w:rsidR="004D21F3">
        <w:rPr>
          <w:rFonts w:ascii="Times New Roman" w:hAnsi="Times New Roman" w:cs="Times New Roman"/>
          <w:sz w:val="24"/>
          <w:szCs w:val="24"/>
        </w:rPr>
        <w:t>Порядком управления и распоряжения муниципальной собственностью городского округа город Михайловка Волгоградской области, утвержденного решением Михайловской городской Думы от 23.04.2019 № 176, Михайловская городская Дума решила:»</w:t>
      </w:r>
      <w:r w:rsidR="00FE6B91">
        <w:rPr>
          <w:rFonts w:ascii="Times New Roman" w:hAnsi="Times New Roman" w:cs="Times New Roman"/>
          <w:sz w:val="24"/>
          <w:szCs w:val="24"/>
        </w:rPr>
        <w:t>.</w:t>
      </w:r>
    </w:p>
    <w:p w:rsidR="004F1D83" w:rsidRDefault="00FE6B91" w:rsidP="00FE6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D7483">
        <w:rPr>
          <w:rFonts w:ascii="Times New Roman" w:hAnsi="Times New Roman" w:cs="Times New Roman"/>
          <w:sz w:val="24"/>
          <w:szCs w:val="24"/>
        </w:rPr>
        <w:t xml:space="preserve">В </w:t>
      </w:r>
      <w:r w:rsidR="007779FE">
        <w:rPr>
          <w:rFonts w:ascii="Times New Roman" w:hAnsi="Times New Roman" w:cs="Times New Roman"/>
          <w:sz w:val="24"/>
          <w:szCs w:val="24"/>
        </w:rPr>
        <w:t>Порядк</w:t>
      </w:r>
      <w:r w:rsidR="00CD7483">
        <w:rPr>
          <w:rFonts w:ascii="Times New Roman" w:hAnsi="Times New Roman" w:cs="Times New Roman"/>
          <w:sz w:val="24"/>
          <w:szCs w:val="24"/>
        </w:rPr>
        <w:t>е</w:t>
      </w:r>
      <w:r w:rsidRPr="007779FE">
        <w:rPr>
          <w:rFonts w:ascii="Times New Roman" w:hAnsi="Times New Roman" w:cs="Times New Roman"/>
          <w:sz w:val="24"/>
          <w:szCs w:val="24"/>
        </w:rPr>
        <w:t>прива</w:t>
      </w:r>
      <w:r>
        <w:rPr>
          <w:rFonts w:ascii="Times New Roman" w:hAnsi="Times New Roman" w:cs="Times New Roman"/>
          <w:sz w:val="24"/>
          <w:szCs w:val="24"/>
        </w:rPr>
        <w:t xml:space="preserve">тизации имущества, находящегося в </w:t>
      </w:r>
      <w:r w:rsidRPr="007779FE">
        <w:rPr>
          <w:rFonts w:ascii="Times New Roman" w:hAnsi="Times New Roman" w:cs="Times New Roman"/>
          <w:sz w:val="24"/>
          <w:szCs w:val="24"/>
        </w:rPr>
        <w:t>собственности городского округа город Михайловка Волгоградской области</w:t>
      </w:r>
      <w:r w:rsidR="00C444AF">
        <w:rPr>
          <w:rFonts w:ascii="Times New Roman" w:hAnsi="Times New Roman" w:cs="Times New Roman"/>
          <w:sz w:val="24"/>
          <w:szCs w:val="24"/>
        </w:rPr>
        <w:t>.</w:t>
      </w:r>
    </w:p>
    <w:p w:rsidR="00CD7483" w:rsidRDefault="00FE6B91" w:rsidP="004F1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F1D83">
        <w:rPr>
          <w:rFonts w:ascii="Times New Roman" w:hAnsi="Times New Roman" w:cs="Times New Roman"/>
          <w:sz w:val="24"/>
          <w:szCs w:val="24"/>
        </w:rPr>
        <w:t>.1.</w:t>
      </w:r>
      <w:r w:rsidR="00CD7483">
        <w:rPr>
          <w:rFonts w:ascii="Times New Roman" w:hAnsi="Times New Roman" w:cs="Times New Roman"/>
          <w:sz w:val="24"/>
          <w:szCs w:val="24"/>
        </w:rPr>
        <w:t>В статье 3</w:t>
      </w:r>
      <w:r w:rsidR="00C444AF">
        <w:rPr>
          <w:rFonts w:ascii="Times New Roman" w:hAnsi="Times New Roman" w:cs="Times New Roman"/>
          <w:sz w:val="24"/>
          <w:szCs w:val="24"/>
        </w:rPr>
        <w:t>:</w:t>
      </w:r>
    </w:p>
    <w:p w:rsidR="004F1D83" w:rsidRDefault="00CD7483" w:rsidP="004F1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1.2.1.1. </w:t>
      </w:r>
      <w:r w:rsidR="004F1D83">
        <w:rPr>
          <w:rFonts w:ascii="Times New Roman" w:hAnsi="Times New Roman" w:cs="Times New Roman"/>
          <w:sz w:val="24"/>
          <w:szCs w:val="24"/>
        </w:rPr>
        <w:t xml:space="preserve">Абзац пятый пункта 2изложить в следующей редакции: </w:t>
      </w:r>
    </w:p>
    <w:p w:rsidR="004F1D83" w:rsidRDefault="004F1D83" w:rsidP="004F1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C444AF">
        <w:rPr>
          <w:rFonts w:ascii="Times New Roman" w:hAnsi="Times New Roman" w:cs="Times New Roman"/>
          <w:sz w:val="24"/>
          <w:szCs w:val="24"/>
        </w:rPr>
        <w:t>.</w:t>
      </w:r>
    </w:p>
    <w:p w:rsidR="004F1D83" w:rsidRDefault="00FE6B91" w:rsidP="004F1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F1D83">
        <w:rPr>
          <w:rFonts w:ascii="Times New Roman" w:hAnsi="Times New Roman" w:cs="Times New Roman"/>
          <w:sz w:val="24"/>
          <w:szCs w:val="24"/>
        </w:rPr>
        <w:t>.</w:t>
      </w:r>
      <w:r w:rsidR="00CD7483">
        <w:rPr>
          <w:rFonts w:ascii="Times New Roman" w:hAnsi="Times New Roman" w:cs="Times New Roman"/>
          <w:sz w:val="24"/>
          <w:szCs w:val="24"/>
        </w:rPr>
        <w:t xml:space="preserve">1.2. </w:t>
      </w:r>
      <w:r w:rsidR="00C444AF">
        <w:rPr>
          <w:rFonts w:ascii="Times New Roman" w:hAnsi="Times New Roman" w:cs="Times New Roman"/>
          <w:sz w:val="24"/>
          <w:szCs w:val="24"/>
        </w:rPr>
        <w:t>П</w:t>
      </w:r>
      <w:r w:rsidR="00CD7483">
        <w:rPr>
          <w:rFonts w:ascii="Times New Roman" w:hAnsi="Times New Roman" w:cs="Times New Roman"/>
          <w:sz w:val="24"/>
          <w:szCs w:val="24"/>
        </w:rPr>
        <w:t>ункт</w:t>
      </w:r>
      <w:r w:rsidR="004F1D83">
        <w:rPr>
          <w:rFonts w:ascii="Times New Roman" w:hAnsi="Times New Roman" w:cs="Times New Roman"/>
          <w:sz w:val="24"/>
          <w:szCs w:val="24"/>
        </w:rPr>
        <w:t xml:space="preserve"> 2дополнить абзацем следующего содержания:</w:t>
      </w:r>
    </w:p>
    <w:p w:rsidR="004F1D83" w:rsidRDefault="004F1D83" w:rsidP="00B558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«поручает юридическим лицам, </w:t>
      </w:r>
      <w:r w:rsidRPr="004F1D83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r:id="rId14" w:history="1">
        <w:r w:rsidRPr="004F1D83">
          <w:rPr>
            <w:rFonts w:ascii="Times New Roman" w:hAnsi="Times New Roman" w:cs="Times New Roman"/>
            <w:sz w:val="24"/>
            <w:szCs w:val="24"/>
          </w:rPr>
          <w:t>подпункте 8.1 пункта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от 21.12.2001 </w:t>
      </w:r>
      <w:r w:rsidR="00A0151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178-ФЗ "О приватизации государственного и муниципального имущества", организовывать от имени собственника в установленном порядке продажу приватизируемого имущества, находящегося в муниципальной собственности, и (или) осуществлять фу</w:t>
      </w:r>
      <w:r w:rsidR="00535EE0">
        <w:rPr>
          <w:rFonts w:ascii="Times New Roman" w:hAnsi="Times New Roman" w:cs="Times New Roman"/>
          <w:sz w:val="24"/>
          <w:szCs w:val="24"/>
        </w:rPr>
        <w:t>нкции продавца такого имущества</w:t>
      </w:r>
      <w:proofErr w:type="gramStart"/>
      <w:r w:rsidR="00535EE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35EE0" w:rsidRDefault="00752DFB" w:rsidP="00535E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7483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5EE0">
        <w:rPr>
          <w:rFonts w:ascii="Times New Roman" w:hAnsi="Times New Roman" w:cs="Times New Roman"/>
          <w:sz w:val="24"/>
          <w:szCs w:val="24"/>
        </w:rPr>
        <w:t>Абзац третий пункта 2 статьи 5 изложить в следующей редакции:</w:t>
      </w:r>
    </w:p>
    <w:p w:rsidR="00535EE0" w:rsidRDefault="00535EE0" w:rsidP="0053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«Проект решения Михайловской городской Думы о включении в прогнозный план приватизации недвижимого имущества, </w:t>
      </w:r>
      <w:r w:rsidRPr="006D2F94">
        <w:rPr>
          <w:rFonts w:ascii="Times New Roman" w:hAnsi="Times New Roman" w:cs="Times New Roman"/>
          <w:sz w:val="24"/>
          <w:szCs w:val="24"/>
        </w:rPr>
        <w:t xml:space="preserve">арендуемого субъектом малого или среднего предпринимательства, соответствующим требованиям </w:t>
      </w:r>
      <w:hyperlink r:id="rId15" w:history="1">
        <w:r w:rsidRPr="006D2F94">
          <w:rPr>
            <w:rFonts w:ascii="Times New Roman" w:hAnsi="Times New Roman" w:cs="Times New Roman"/>
            <w:sz w:val="24"/>
            <w:szCs w:val="24"/>
          </w:rPr>
          <w:t>статьи 3</w:t>
        </w:r>
      </w:hyperlink>
      <w:r w:rsidRPr="006D2F9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159-ФЗ) и решившим воспользоваться преимущественным правом выкупа такого имущества, направляется в Михайловскую городскую Думу не позже одного месяца со дня поступления в администрацию городского округа город Михайловка заявления, предусмотренного </w:t>
      </w:r>
      <w:r w:rsidRPr="00A01515">
        <w:rPr>
          <w:rFonts w:ascii="Times New Roman" w:hAnsi="Times New Roman" w:cs="Times New Roman"/>
          <w:sz w:val="24"/>
          <w:szCs w:val="24"/>
        </w:rPr>
        <w:t xml:space="preserve">частью </w:t>
      </w:r>
      <w:hyperlink r:id="rId16" w:history="1">
        <w:r w:rsidRPr="00A0151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01515">
        <w:rPr>
          <w:rFonts w:ascii="Times New Roman" w:hAnsi="Times New Roman" w:cs="Times New Roman"/>
          <w:sz w:val="24"/>
          <w:szCs w:val="24"/>
        </w:rPr>
        <w:t xml:space="preserve"> статьи 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159-ФЗ.».</w:t>
      </w:r>
      <w:proofErr w:type="gramEnd"/>
    </w:p>
    <w:p w:rsidR="00535EE0" w:rsidRDefault="00D0249C" w:rsidP="00535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7483">
        <w:rPr>
          <w:rFonts w:ascii="Times New Roman" w:hAnsi="Times New Roman" w:cs="Times New Roman"/>
          <w:sz w:val="24"/>
          <w:szCs w:val="24"/>
        </w:rPr>
        <w:t>2.3.</w:t>
      </w:r>
      <w:r w:rsidR="00535EE0">
        <w:rPr>
          <w:rFonts w:ascii="Times New Roman" w:hAnsi="Times New Roman" w:cs="Times New Roman"/>
          <w:sz w:val="24"/>
          <w:szCs w:val="24"/>
        </w:rPr>
        <w:t>Статью 10 изложить в следующей редакции:</w:t>
      </w:r>
    </w:p>
    <w:p w:rsidR="00CD7483" w:rsidRDefault="00535EE0" w:rsidP="00535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7483">
        <w:rPr>
          <w:rFonts w:ascii="Times New Roman" w:hAnsi="Times New Roman" w:cs="Times New Roman"/>
          <w:sz w:val="24"/>
          <w:szCs w:val="24"/>
        </w:rPr>
        <w:t>Стать</w:t>
      </w:r>
      <w:r w:rsidR="00C444AF">
        <w:rPr>
          <w:rFonts w:ascii="Times New Roman" w:hAnsi="Times New Roman" w:cs="Times New Roman"/>
          <w:sz w:val="24"/>
          <w:szCs w:val="24"/>
        </w:rPr>
        <w:t>я</w:t>
      </w:r>
      <w:r w:rsidR="00CD7483">
        <w:rPr>
          <w:rFonts w:ascii="Times New Roman" w:hAnsi="Times New Roman" w:cs="Times New Roman"/>
          <w:sz w:val="24"/>
          <w:szCs w:val="24"/>
        </w:rPr>
        <w:t xml:space="preserve"> 10. Способы приватизации муниципальной собственности</w:t>
      </w:r>
    </w:p>
    <w:p w:rsidR="00991968" w:rsidRDefault="00535EE0" w:rsidP="00AE0D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Приватизация муниципальной собственности осуществляется способами, установленными Федеральным </w:t>
      </w:r>
      <w:hyperlink r:id="rId17" w:history="1">
        <w:r w:rsidRPr="00CD6D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21.12.</w:t>
      </w:r>
      <w:r w:rsidRPr="009B3A40">
        <w:rPr>
          <w:rFonts w:ascii="Times New Roman" w:hAnsi="Times New Roman" w:cs="Times New Roman"/>
          <w:sz w:val="24"/>
          <w:szCs w:val="24"/>
        </w:rPr>
        <w:t>2001</w:t>
      </w:r>
      <w:r w:rsidR="00432D5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9B3A40">
          <w:rPr>
            <w:rFonts w:ascii="Times New Roman" w:hAnsi="Times New Roman" w:cs="Times New Roman"/>
            <w:sz w:val="24"/>
            <w:szCs w:val="24"/>
          </w:rPr>
          <w:t xml:space="preserve"> 178-ФЗ</w:t>
        </w:r>
      </w:hyperlink>
      <w:r w:rsidR="00432D55"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3A40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1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968" w:rsidRDefault="00991968" w:rsidP="00AE0D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 по продаже муниципального имущества осуществляются в электронной форме.</w:t>
      </w:r>
    </w:p>
    <w:p w:rsidR="00AE0DA4" w:rsidRDefault="00535EE0" w:rsidP="00AE0D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7483">
        <w:rPr>
          <w:rFonts w:ascii="Times New Roman" w:hAnsi="Times New Roman" w:cs="Times New Roman"/>
          <w:sz w:val="24"/>
          <w:szCs w:val="24"/>
        </w:rPr>
        <w:t>2.4.</w:t>
      </w:r>
      <w:r w:rsidR="00FE6B91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C444AF">
        <w:rPr>
          <w:rFonts w:ascii="Times New Roman" w:hAnsi="Times New Roman" w:cs="Times New Roman"/>
          <w:sz w:val="24"/>
          <w:szCs w:val="24"/>
        </w:rPr>
        <w:t>третий</w:t>
      </w:r>
      <w:r w:rsidR="00FE6B91">
        <w:rPr>
          <w:rFonts w:ascii="Times New Roman" w:hAnsi="Times New Roman" w:cs="Times New Roman"/>
          <w:sz w:val="24"/>
          <w:szCs w:val="24"/>
        </w:rPr>
        <w:t xml:space="preserve"> пункта 2 статьи 13 </w:t>
      </w:r>
      <w:r w:rsidR="00AE0DA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E0DA4" w:rsidRDefault="00160E2F" w:rsidP="00AE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E0DA4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="00AE0DA4">
        <w:rPr>
          <w:rFonts w:ascii="Times New Roman" w:hAnsi="Times New Roman" w:cs="Times New Roman"/>
          <w:sz w:val="24"/>
          <w:szCs w:val="24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</w:t>
      </w:r>
      <w:r w:rsidR="00AE0DA4" w:rsidRPr="00AE0DA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="00AE0DA4" w:rsidRPr="00AE0D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E0DA4" w:rsidRPr="00AE0DA4">
        <w:rPr>
          <w:rFonts w:ascii="Times New Roman" w:hAnsi="Times New Roman" w:cs="Times New Roman"/>
          <w:sz w:val="24"/>
          <w:szCs w:val="24"/>
        </w:rPr>
        <w:t xml:space="preserve"> минимальный</w:t>
      </w:r>
      <w:r w:rsidR="00AE0DA4">
        <w:rPr>
          <w:rFonts w:ascii="Times New Roman" w:hAnsi="Times New Roman" w:cs="Times New Roman"/>
          <w:sz w:val="24"/>
          <w:szCs w:val="24"/>
        </w:rPr>
        <w:t xml:space="preserve"> размер уставного фонда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E0DA4">
        <w:rPr>
          <w:rFonts w:ascii="Times New Roman" w:hAnsi="Times New Roman" w:cs="Times New Roman"/>
          <w:sz w:val="24"/>
          <w:szCs w:val="24"/>
        </w:rPr>
        <w:t>унитарного предприятия</w:t>
      </w:r>
      <w:proofErr w:type="gramStart"/>
      <w:r w:rsidR="00AE0DA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35EE0" w:rsidRDefault="00160E2F" w:rsidP="00535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7483">
        <w:rPr>
          <w:rFonts w:ascii="Times New Roman" w:hAnsi="Times New Roman" w:cs="Times New Roman"/>
          <w:sz w:val="24"/>
          <w:szCs w:val="24"/>
        </w:rPr>
        <w:t>2.5.</w:t>
      </w:r>
      <w:r w:rsidR="00535EE0">
        <w:rPr>
          <w:rFonts w:ascii="Times New Roman" w:hAnsi="Times New Roman" w:cs="Times New Roman"/>
          <w:sz w:val="24"/>
          <w:szCs w:val="24"/>
        </w:rPr>
        <w:t>В статье 1</w:t>
      </w:r>
      <w:r w:rsidR="00A01515">
        <w:rPr>
          <w:rFonts w:ascii="Times New Roman" w:hAnsi="Times New Roman" w:cs="Times New Roman"/>
          <w:sz w:val="24"/>
          <w:szCs w:val="24"/>
        </w:rPr>
        <w:t>5</w:t>
      </w:r>
      <w:r w:rsidR="00535EE0">
        <w:rPr>
          <w:rFonts w:ascii="Times New Roman" w:hAnsi="Times New Roman" w:cs="Times New Roman"/>
          <w:sz w:val="24"/>
          <w:szCs w:val="24"/>
        </w:rPr>
        <w:t>:</w:t>
      </w:r>
    </w:p>
    <w:p w:rsidR="00535EE0" w:rsidRDefault="00FE6B91" w:rsidP="00535E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7483">
        <w:rPr>
          <w:rFonts w:ascii="Times New Roman" w:hAnsi="Times New Roman" w:cs="Times New Roman"/>
          <w:sz w:val="24"/>
          <w:szCs w:val="24"/>
        </w:rPr>
        <w:t>2.5</w:t>
      </w:r>
      <w:r w:rsidR="00535EE0">
        <w:rPr>
          <w:rFonts w:ascii="Times New Roman" w:hAnsi="Times New Roman" w:cs="Times New Roman"/>
          <w:sz w:val="24"/>
          <w:szCs w:val="24"/>
        </w:rPr>
        <w:t>.1.В абзаце первом пункта 4 слова «действующей на дату публикации объявления о продаже</w:t>
      </w:r>
      <w:proofErr w:type="gramStart"/>
      <w:r w:rsidR="00535EE0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535EE0">
        <w:rPr>
          <w:rFonts w:ascii="Times New Roman" w:hAnsi="Times New Roman" w:cs="Times New Roman"/>
          <w:sz w:val="24"/>
          <w:szCs w:val="24"/>
        </w:rPr>
        <w:t>заменить словами «действующей на дату размещения на официальном сайте в сети "Интернет" объявления о продаже.».</w:t>
      </w:r>
    </w:p>
    <w:p w:rsidR="00535EE0" w:rsidRDefault="00CD7483" w:rsidP="00535E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</w:t>
      </w:r>
      <w:r w:rsidR="00535EE0">
        <w:rPr>
          <w:rFonts w:ascii="Times New Roman" w:hAnsi="Times New Roman" w:cs="Times New Roman"/>
          <w:sz w:val="24"/>
          <w:szCs w:val="24"/>
        </w:rPr>
        <w:t>2.Пункт 5 после слов «указанное имущество» дополнить словами «в силу Федерального закона от 21.12.2001 №178-ФЗ «О приватизации государственного и муниципального имущества».</w:t>
      </w:r>
    </w:p>
    <w:p w:rsidR="00160E2F" w:rsidRDefault="00FE6B91" w:rsidP="00160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7483">
        <w:rPr>
          <w:rFonts w:ascii="Times New Roman" w:hAnsi="Times New Roman" w:cs="Times New Roman"/>
          <w:sz w:val="24"/>
          <w:szCs w:val="24"/>
        </w:rPr>
        <w:t>2.6</w:t>
      </w:r>
      <w:r w:rsidR="00535EE0">
        <w:rPr>
          <w:rFonts w:ascii="Times New Roman" w:hAnsi="Times New Roman" w:cs="Times New Roman"/>
          <w:sz w:val="24"/>
          <w:szCs w:val="24"/>
        </w:rPr>
        <w:t xml:space="preserve">. </w:t>
      </w:r>
      <w:r w:rsidR="00535EE0" w:rsidRPr="00752DFB">
        <w:rPr>
          <w:rFonts w:ascii="Times New Roman" w:hAnsi="Times New Roman" w:cs="Times New Roman"/>
          <w:sz w:val="24"/>
          <w:szCs w:val="24"/>
        </w:rPr>
        <w:t xml:space="preserve">В </w:t>
      </w:r>
      <w:r w:rsidR="00535EE0">
        <w:rPr>
          <w:rFonts w:ascii="Times New Roman" w:hAnsi="Times New Roman" w:cs="Times New Roman"/>
          <w:sz w:val="24"/>
          <w:szCs w:val="24"/>
        </w:rPr>
        <w:t xml:space="preserve">тексте Порядка </w:t>
      </w:r>
      <w:r w:rsidR="00535EE0" w:rsidRPr="004818EF">
        <w:rPr>
          <w:rFonts w:ascii="Times New Roman" w:hAnsi="Times New Roman" w:cs="Times New Roman"/>
          <w:sz w:val="24"/>
          <w:szCs w:val="24"/>
        </w:rPr>
        <w:t>слова "открытые акционерные общества" в соответствующих падежах заменить словами "акционерные общества" в соответствующих падежах</w:t>
      </w:r>
      <w:r w:rsidR="00535EE0">
        <w:rPr>
          <w:rFonts w:ascii="Times New Roman" w:hAnsi="Times New Roman" w:cs="Times New Roman"/>
          <w:sz w:val="24"/>
          <w:szCs w:val="24"/>
        </w:rPr>
        <w:t>.</w:t>
      </w:r>
    </w:p>
    <w:p w:rsidR="00160E2F" w:rsidRDefault="003A1E27" w:rsidP="00160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21A7" w:rsidRPr="009B3A40">
        <w:rPr>
          <w:rFonts w:ascii="Times New Roman" w:hAnsi="Times New Roman" w:cs="Times New Roman"/>
          <w:sz w:val="24"/>
          <w:szCs w:val="24"/>
        </w:rPr>
        <w:t xml:space="preserve">. </w:t>
      </w:r>
      <w:r w:rsidR="00147297" w:rsidRPr="00AF3B98">
        <w:rPr>
          <w:rFonts w:ascii="Times New Roman" w:hAnsi="Times New Roman"/>
          <w:bCs/>
          <w:sz w:val="24"/>
          <w:szCs w:val="24"/>
        </w:rPr>
        <w:t>Настоящее решение вступает в силу со дня</w:t>
      </w:r>
      <w:r w:rsidR="00147297" w:rsidRPr="00AF3B98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5D21A7" w:rsidRPr="009B3A40" w:rsidRDefault="003A1E27" w:rsidP="00160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21A7" w:rsidRPr="009B3A40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1504E3" w:rsidRPr="009B3A40">
        <w:rPr>
          <w:rFonts w:ascii="Times New Roman" w:hAnsi="Times New Roman" w:cs="Times New Roman"/>
          <w:sz w:val="24"/>
          <w:szCs w:val="24"/>
        </w:rPr>
        <w:t xml:space="preserve">янастоящего </w:t>
      </w:r>
      <w:r w:rsidR="005D21A7" w:rsidRPr="009B3A40">
        <w:rPr>
          <w:rFonts w:ascii="Times New Roman" w:hAnsi="Times New Roman" w:cs="Times New Roman"/>
          <w:sz w:val="24"/>
          <w:szCs w:val="24"/>
        </w:rPr>
        <w:t xml:space="preserve">решения возложить на </w:t>
      </w:r>
      <w:r w:rsidR="001504E3" w:rsidRPr="009B3A40">
        <w:rPr>
          <w:rFonts w:ascii="Times New Roman" w:hAnsi="Times New Roman" w:cs="Times New Roman"/>
          <w:sz w:val="24"/>
          <w:szCs w:val="24"/>
        </w:rPr>
        <w:t xml:space="preserve">постоянную комиссию по </w:t>
      </w:r>
      <w:r w:rsidR="005969CF">
        <w:rPr>
          <w:rFonts w:ascii="Times New Roman" w:hAnsi="Times New Roman" w:cs="Times New Roman"/>
          <w:sz w:val="24"/>
          <w:szCs w:val="24"/>
        </w:rPr>
        <w:t xml:space="preserve">бюджетной, налоговой, экономической политике и предпринимательству </w:t>
      </w:r>
      <w:r w:rsidR="001504E3" w:rsidRPr="009B3A40">
        <w:rPr>
          <w:rFonts w:ascii="Times New Roman" w:hAnsi="Times New Roman" w:cs="Times New Roman"/>
          <w:sz w:val="24"/>
          <w:szCs w:val="24"/>
        </w:rPr>
        <w:t xml:space="preserve"> Ми</w:t>
      </w:r>
      <w:r w:rsidR="00CC71F4" w:rsidRPr="009B3A40">
        <w:rPr>
          <w:rFonts w:ascii="Times New Roman" w:hAnsi="Times New Roman" w:cs="Times New Roman"/>
          <w:sz w:val="24"/>
          <w:szCs w:val="24"/>
        </w:rPr>
        <w:t>хайловской городской Думы.</w:t>
      </w:r>
    </w:p>
    <w:p w:rsidR="00147297" w:rsidRDefault="00147297" w:rsidP="00A45A6B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7297" w:rsidRDefault="00147297" w:rsidP="0014729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147297" w:rsidRPr="00302AE5" w:rsidRDefault="00147297" w:rsidP="0014729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147297" w:rsidRPr="00302AE5" w:rsidRDefault="00147297" w:rsidP="0014729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Т.А. </w:t>
      </w:r>
      <w:proofErr w:type="spellStart"/>
      <w:r w:rsidRPr="00302AE5">
        <w:rPr>
          <w:rFonts w:ascii="Times New Roman" w:hAnsi="Times New Roman"/>
          <w:b/>
          <w:sz w:val="24"/>
          <w:szCs w:val="24"/>
        </w:rPr>
        <w:t>Забазнова</w:t>
      </w:r>
      <w:proofErr w:type="spellEnd"/>
    </w:p>
    <w:p w:rsidR="00147297" w:rsidRDefault="00147297" w:rsidP="0014729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7297" w:rsidRPr="00302AE5" w:rsidRDefault="00147297" w:rsidP="0014729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147297" w:rsidRPr="00302AE5" w:rsidRDefault="00147297" w:rsidP="0014729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6D17F4" w:rsidRPr="00A45A6B" w:rsidRDefault="00147297" w:rsidP="003A1E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>Вол</w:t>
      </w:r>
      <w:bookmarkStart w:id="0" w:name="_GoBack"/>
      <w:bookmarkEnd w:id="0"/>
      <w:r w:rsidRPr="00302AE5">
        <w:rPr>
          <w:rFonts w:ascii="Times New Roman" w:hAnsi="Times New Roman"/>
          <w:b/>
          <w:sz w:val="24"/>
          <w:szCs w:val="24"/>
        </w:rPr>
        <w:t xml:space="preserve">гоградской области                                                 </w:t>
      </w:r>
      <w:r w:rsidR="00432D55">
        <w:rPr>
          <w:rFonts w:ascii="Times New Roman" w:hAnsi="Times New Roman"/>
          <w:b/>
          <w:sz w:val="24"/>
          <w:szCs w:val="24"/>
        </w:rPr>
        <w:t xml:space="preserve">             </w:t>
      </w:r>
      <w:r w:rsidRPr="00302AE5">
        <w:rPr>
          <w:rFonts w:ascii="Times New Roman" w:hAnsi="Times New Roman"/>
          <w:b/>
          <w:sz w:val="24"/>
          <w:szCs w:val="24"/>
        </w:rPr>
        <w:t xml:space="preserve"> С.А.Фомин</w:t>
      </w:r>
    </w:p>
    <w:sectPr w:rsidR="006D17F4" w:rsidRPr="00A45A6B" w:rsidSect="00B63A5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436"/>
    <w:multiLevelType w:val="hybridMultilevel"/>
    <w:tmpl w:val="C6BC9E2C"/>
    <w:lvl w:ilvl="0" w:tplc="B05C6BB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1A7"/>
    <w:rsid w:val="000279B5"/>
    <w:rsid w:val="00047046"/>
    <w:rsid w:val="000F1841"/>
    <w:rsid w:val="00147297"/>
    <w:rsid w:val="001504E3"/>
    <w:rsid w:val="00160E2F"/>
    <w:rsid w:val="00171DE2"/>
    <w:rsid w:val="0017625B"/>
    <w:rsid w:val="0021366F"/>
    <w:rsid w:val="002349C8"/>
    <w:rsid w:val="00242039"/>
    <w:rsid w:val="002F0E1F"/>
    <w:rsid w:val="002F371C"/>
    <w:rsid w:val="0037157C"/>
    <w:rsid w:val="003A1E27"/>
    <w:rsid w:val="00432D55"/>
    <w:rsid w:val="004769C1"/>
    <w:rsid w:val="004818EF"/>
    <w:rsid w:val="0048191B"/>
    <w:rsid w:val="004A7B4C"/>
    <w:rsid w:val="004B04C2"/>
    <w:rsid w:val="004D21F3"/>
    <w:rsid w:val="004D7249"/>
    <w:rsid w:val="004E3559"/>
    <w:rsid w:val="004F1D83"/>
    <w:rsid w:val="005230D6"/>
    <w:rsid w:val="00535EE0"/>
    <w:rsid w:val="00565527"/>
    <w:rsid w:val="005969CF"/>
    <w:rsid w:val="005D21A7"/>
    <w:rsid w:val="005F04FB"/>
    <w:rsid w:val="005F79FD"/>
    <w:rsid w:val="00605786"/>
    <w:rsid w:val="00614FDB"/>
    <w:rsid w:val="006231B8"/>
    <w:rsid w:val="00641905"/>
    <w:rsid w:val="006D17F4"/>
    <w:rsid w:val="006D2F94"/>
    <w:rsid w:val="00700ECA"/>
    <w:rsid w:val="007335DA"/>
    <w:rsid w:val="00735C1F"/>
    <w:rsid w:val="00752DFB"/>
    <w:rsid w:val="007779FE"/>
    <w:rsid w:val="00812F35"/>
    <w:rsid w:val="00813F60"/>
    <w:rsid w:val="00895544"/>
    <w:rsid w:val="008E4BBA"/>
    <w:rsid w:val="00991968"/>
    <w:rsid w:val="009B3A40"/>
    <w:rsid w:val="009B762C"/>
    <w:rsid w:val="00A01515"/>
    <w:rsid w:val="00A45A6B"/>
    <w:rsid w:val="00A77C2B"/>
    <w:rsid w:val="00A83102"/>
    <w:rsid w:val="00AD6853"/>
    <w:rsid w:val="00AE0DA4"/>
    <w:rsid w:val="00B316B2"/>
    <w:rsid w:val="00B31C09"/>
    <w:rsid w:val="00B44B76"/>
    <w:rsid w:val="00B558C7"/>
    <w:rsid w:val="00B63A51"/>
    <w:rsid w:val="00BF62A9"/>
    <w:rsid w:val="00C22656"/>
    <w:rsid w:val="00C444AF"/>
    <w:rsid w:val="00C637FC"/>
    <w:rsid w:val="00CC30DF"/>
    <w:rsid w:val="00CC71F4"/>
    <w:rsid w:val="00CD6D9F"/>
    <w:rsid w:val="00CD7483"/>
    <w:rsid w:val="00D0249C"/>
    <w:rsid w:val="00D74A11"/>
    <w:rsid w:val="00DB2265"/>
    <w:rsid w:val="00DB7798"/>
    <w:rsid w:val="00E1107C"/>
    <w:rsid w:val="00E238FD"/>
    <w:rsid w:val="00EA3FEF"/>
    <w:rsid w:val="00EA597B"/>
    <w:rsid w:val="00EF6FF2"/>
    <w:rsid w:val="00F02D30"/>
    <w:rsid w:val="00F72EB8"/>
    <w:rsid w:val="00FA06C3"/>
    <w:rsid w:val="00FB7F6E"/>
    <w:rsid w:val="00FE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504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3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504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3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AEFA343006401E1372429872E7A2026260AC53207504478EE674A849EFC711FC0443B29077D7C47366135F0m6YFL" TargetMode="External"/><Relationship Id="rId13" Type="http://schemas.openxmlformats.org/officeDocument/2006/relationships/hyperlink" Target="consultantplus://offline/ref=2B7CAD30981B19646335210B6CCC01A86EB174F2033BD1F73008D0B1828B391813D671326352D678123AB700C2k2E1L" TargetMode="External"/><Relationship Id="rId18" Type="http://schemas.openxmlformats.org/officeDocument/2006/relationships/hyperlink" Target="consultantplus://offline/ref=742AEFA343006401E1372429872E7A2026210ACE300A504478EE674A849EFC710DC01C372807627F4D233764B63AC4372907A25670F5A2BDm6Y0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B7CAD30981B19646335210B6CCC01A86EB676FA0034D1F73008D0B1828B391813D671326352D678123AB700C2k2E1L" TargetMode="External"/><Relationship Id="rId17" Type="http://schemas.openxmlformats.org/officeDocument/2006/relationships/hyperlink" Target="consultantplus://offline/ref=8F51B0C1F7E9A74A2BBF5030443C87B238AD5F3A899633289832EC255EE2857E690F6E63FEAD08EE1CFEB6FEC546E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E9757B7D56BD236626A35A12B01F47FC64E91E2B30282C7FDF340FC09D62ADD9D3A5389E92FD9E57CF14EF256CF59CFF7C00CC23D38661o907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30.36.14\imu_zemel\&#1048;&#1052;&#1059;&#1065;&#1045;&#1057;&#1058;&#1042;&#1054;\&#1051;&#1091;&#1087;&#1072;&#1096;&#1080;&#1085;&#1072;\&#1056;&#1077;&#1096;&#1077;&#1085;&#1080;&#1077;%20&#1052;&#1080;&#1093;&#1072;&#1081;&#1083;&#1086;&#1074;&#1089;&#1082;&#1086;&#1081;%20&#1075;&#1086;&#1088;&#1086;&#1076;&#1089;&#1082;&#1086;&#1081;%20&#1044;&#1091;&#1084;&#1099;%20&#1042;&#1086;&#1083;&#1075;&#1086;&#1075;&#1088;&#1072;&#1076;&#1089;&#1082;&#1086;&#1081;%20&#1086;&#1073;&#1083;.%20&#1086;&#1090;%2023.04.2019%20N%20176%20%22&#1054;&#1073;%20&#1091;&#1090;&#1074;&#1077;&#1088;&#1078;&#1076;&#1077;&#1085;&#1080;&#1080;%20&#1087;&#1086;&#1083;&#1086;&#1078;&#1077;&#1085;&#1080;&#1103;%20&#1086;%20&#1087;&#1086;&#1088;&#1103;&#1076;&#1082;&#1077;%20&#1091;&#1087;&#1088;&#1072;&#1074;&#1083;&#1077;&#1085;&#1080;&#1103;%20&#1080;%20&#1088;&#1072;&#1089;&#1087;&#1086;&#1088;&#1103;&#1078;&#1077;&#1085;&#1080;&#1103;%20&#1084;&#1091;&#1085;&#1080;&#1094;&#1080;&#1087;&#1072;&#1083;&#1100;&#1085;&#1086;&#1081;%20&#1089;&#1086;&#1073;&#1089;&#1090;&#1074;&#1077;&#1085;&#1085;&#1086;&#1089;&#1090;&#1100;&#1102;%20&#1075;&#1086;&#1088;&#1086;&#1076;&#1089;&#1082;&#1086;&#1075;&#1086;%20&#1086;&#1082;&#1088;&#1091;&#1075;&#1072;%20&#1075;&#1086;&#1088;&#1086;&#1076;%20&#1052;&#1080;&#1093;&#1072;&#1081;&#1083;&#1086;&#1074;&#1082;&#1072;%20&#1042;&#1086;&#1083;&#1075;&#1086;&#1075;&#1088;&#1072;&#1076;&#1089;&#1082;&#1086;&#1081;%20&#1086;&#1073;&#1083;&#1072;&#1089;&#1090;&#1080;%2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E9757B7D56BD236626A35A12B01F47FC64E91E2B30282C7FDF340FC09D62ADD9D3A5389E92FD9A5ECF14EF256CF59CFF7C00CC23D38661o907H" TargetMode="External"/><Relationship Id="rId10" Type="http://schemas.openxmlformats.org/officeDocument/2006/relationships/hyperlink" Target="consultantplus://offline/ref=742AEFA343006401E1372429872E7A20262608C63305504478EE674A849EFC710DC01C372807657F46233764B63AC4372907A25670F5A2BDm6Y0L" TargetMode="External"/><Relationship Id="rId19" Type="http://schemas.openxmlformats.org/officeDocument/2006/relationships/hyperlink" Target="consultantplus://offline/ref=9DB360358D0AFF04C86C86628D4786386B9E22EAF66F2B49A7F1720CE64FED36E17F7BA290A03FFA3290F67EBB139C148E0CC8C4AB06D6B6eAg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2AEFA343006401E1372429872E7A2026210ACE300A504478EE674A849EFC710DC01C372807627F4D233764B63AC4372907A25670F5A2BDm6Y0L" TargetMode="External"/><Relationship Id="rId14" Type="http://schemas.openxmlformats.org/officeDocument/2006/relationships/hyperlink" Target="consultantplus://offline/ref=6071E5B2A59A3D800F26F45B9C05CB9DD93B75B936885174F8AFECD70008B9933B7825A466C914D56BB5D868F1790638F8D77077E948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B4DA-FE98-4DC5-BA57-8462B61F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</cp:revision>
  <cp:lastPrinted>2020-03-24T10:55:00Z</cp:lastPrinted>
  <dcterms:created xsi:type="dcterms:W3CDTF">2020-04-07T09:30:00Z</dcterms:created>
  <dcterms:modified xsi:type="dcterms:W3CDTF">2020-04-07T09:30:00Z</dcterms:modified>
</cp:coreProperties>
</file>